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B3A" w:rsidRDefault="00694B3A">
      <w:pPr>
        <w:spacing w:after="0" w:line="240" w:lineRule="auto"/>
        <w:rPr>
          <w:rFonts w:ascii="Helvetica Neue" w:eastAsia="Helvetica Neue" w:hAnsi="Helvetica Neue" w:cs="Helvetica Neue"/>
          <w:color w:val="171717"/>
          <w:sz w:val="26"/>
          <w:szCs w:val="26"/>
        </w:rPr>
      </w:pPr>
    </w:p>
    <w:p w14:paraId="00000002" w14:textId="77777777" w:rsidR="00694B3A" w:rsidRDefault="00B427C2">
      <w:pPr>
        <w:spacing w:after="0" w:line="240" w:lineRule="auto"/>
        <w:rPr>
          <w:rFonts w:ascii="Helvetica Neue" w:eastAsia="Helvetica Neue" w:hAnsi="Helvetica Neue" w:cs="Helvetica Neue"/>
          <w:b/>
          <w:color w:val="171717"/>
          <w:sz w:val="26"/>
          <w:szCs w:val="26"/>
        </w:rPr>
      </w:pPr>
      <w:bookmarkStart w:id="0" w:name="_heading=h.gjdgxs" w:colFirst="0" w:colLast="0"/>
      <w:bookmarkEnd w:id="0"/>
      <w:r>
        <w:rPr>
          <w:rFonts w:ascii="Helvetica Neue" w:eastAsia="Helvetica Neue" w:hAnsi="Helvetica Neue" w:cs="Helvetica Neue"/>
          <w:b/>
          <w:color w:val="171717"/>
          <w:sz w:val="26"/>
          <w:szCs w:val="26"/>
        </w:rPr>
        <w:t>Scriptieprijs reglement 2022</w:t>
      </w:r>
    </w:p>
    <w:p w14:paraId="00000003" w14:textId="77777777" w:rsidR="00694B3A" w:rsidRDefault="00694B3A">
      <w:pPr>
        <w:spacing w:after="0" w:line="240" w:lineRule="auto"/>
        <w:rPr>
          <w:rFonts w:ascii="Helvetica Neue" w:eastAsia="Helvetica Neue" w:hAnsi="Helvetica Neue" w:cs="Helvetica Neue"/>
          <w:color w:val="171717"/>
          <w:sz w:val="26"/>
          <w:szCs w:val="26"/>
        </w:rPr>
      </w:pPr>
    </w:p>
    <w:p w14:paraId="00000004" w14:textId="77777777" w:rsidR="00694B3A" w:rsidRDefault="00694B3A">
      <w:pPr>
        <w:spacing w:after="0" w:line="240" w:lineRule="auto"/>
        <w:rPr>
          <w:rFonts w:ascii="Helvetica Neue" w:eastAsia="Helvetica Neue" w:hAnsi="Helvetica Neue" w:cs="Helvetica Neue"/>
          <w:color w:val="171717"/>
          <w:sz w:val="26"/>
          <w:szCs w:val="26"/>
        </w:rPr>
      </w:pPr>
    </w:p>
    <w:p w14:paraId="00000005"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Nederlandse Vereniging voor Toegepaste Taalwetenschap (</w:t>
      </w:r>
      <w:proofErr w:type="spellStart"/>
      <w:r>
        <w:rPr>
          <w:rFonts w:ascii="Helvetica Neue" w:eastAsia="Helvetica Neue" w:hAnsi="Helvetica Neue" w:cs="Helvetica Neue"/>
          <w:b/>
          <w:color w:val="9A2735"/>
          <w:sz w:val="26"/>
          <w:szCs w:val="26"/>
          <w:u w:val="single"/>
        </w:rPr>
        <w:t>Anéla</w:t>
      </w:r>
      <w:proofErr w:type="spellEnd"/>
      <w:r>
        <w:rPr>
          <w:rFonts w:ascii="Helvetica Neue" w:eastAsia="Helvetica Neue" w:hAnsi="Helvetica Neue" w:cs="Helvetica Neue"/>
          <w:color w:val="171717"/>
          <w:sz w:val="26"/>
          <w:szCs w:val="26"/>
        </w:rPr>
        <w:t>) en de Vereniging Interuniversitair Overleg Taalbeheersing (</w:t>
      </w:r>
      <w:hyperlink r:id="rId6">
        <w:r>
          <w:rPr>
            <w:rFonts w:ascii="Helvetica Neue" w:eastAsia="Helvetica Neue" w:hAnsi="Helvetica Neue" w:cs="Helvetica Neue"/>
            <w:b/>
            <w:color w:val="9A2735"/>
            <w:sz w:val="26"/>
            <w:szCs w:val="26"/>
            <w:u w:val="single"/>
          </w:rPr>
          <w:t>VIOT</w:t>
        </w:r>
      </w:hyperlink>
      <w:r>
        <w:rPr>
          <w:rFonts w:ascii="Helvetica Neue" w:eastAsia="Helvetica Neue" w:hAnsi="Helvetica Neue" w:cs="Helvetica Neue"/>
          <w:color w:val="171717"/>
          <w:sz w:val="26"/>
          <w:szCs w:val="26"/>
        </w:rPr>
        <w:t>) kennen jaarlijks een prijs toe voor de beste scriptie op het gebied van taalbeheersing, taalverwerving, taalonderwijs of taalgebruik. De scriptie dient geschreven te zijn aan een Nederlandse of Belgische instelling voor hoger onderwijs en moet zijn goedg</w:t>
      </w:r>
      <w:r>
        <w:rPr>
          <w:rFonts w:ascii="Helvetica Neue" w:eastAsia="Helvetica Neue" w:hAnsi="Helvetica Neue" w:cs="Helvetica Neue"/>
          <w:color w:val="171717"/>
          <w:sz w:val="26"/>
          <w:szCs w:val="26"/>
        </w:rPr>
        <w:t>ekeurd in het academisch jaar voorafgaande aan dat van de uitreiking (scripties die later worden goedgekeurd, kunnen het jaar erop meedingen naar de Scriptieprijs).</w:t>
      </w:r>
    </w:p>
    <w:p w14:paraId="00000006"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Aan de prijs is een geldbedrag verbonden van 500 euro. Als er twee winnaars zijn (bij ex-ae</w:t>
      </w:r>
      <w:r>
        <w:rPr>
          <w:rFonts w:ascii="Helvetica Neue" w:eastAsia="Helvetica Neue" w:hAnsi="Helvetica Neue" w:cs="Helvetica Neue"/>
          <w:color w:val="171717"/>
          <w:sz w:val="26"/>
          <w:szCs w:val="26"/>
        </w:rPr>
        <w:t>quo), wordt de prijs in tweeën (twee maal 250 euro) verdeeld.</w:t>
      </w:r>
    </w:p>
    <w:p w14:paraId="00000007"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Om een eerlijke kans te bieden aan scripties die geschreven zijn als onderdeel van een tweejarige Research Master, en scripties geschreven als onderdeel van een reguliere eenjarige Master, wordt</w:t>
      </w:r>
      <w:r>
        <w:rPr>
          <w:rFonts w:ascii="Helvetica Neue" w:eastAsia="Helvetica Neue" w:hAnsi="Helvetica Neue" w:cs="Helvetica Neue"/>
          <w:color w:val="171717"/>
          <w:sz w:val="26"/>
          <w:szCs w:val="26"/>
        </w:rPr>
        <w:t xml:space="preserve"> het aantal studiepunten dat met de scriptie gemoeid is in overweging genomen bij het oordeel van de jury.</w:t>
      </w:r>
    </w:p>
    <w:p w14:paraId="00000008"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 xml:space="preserve">- en VIOT-leden wordt gevraagd maximaal twee scripties voor te dragen (die tot stand gekomen zijn onder begeleiding van het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 of VIOT-lid z</w:t>
      </w:r>
      <w:r>
        <w:rPr>
          <w:rFonts w:ascii="Helvetica Neue" w:eastAsia="Helvetica Neue" w:hAnsi="Helvetica Neue" w:cs="Helvetica Neue"/>
          <w:color w:val="171717"/>
          <w:sz w:val="26"/>
          <w:szCs w:val="26"/>
        </w:rPr>
        <w:t>elf of onder begeleiding van iemand anders). Indiening van een voordracht vindt plaats met behulp van een formulier, in te vullen en te ondertekenen door degene die de voordracht doet en door de auteur van de scriptie. Door het formulier in te vullen, verk</w:t>
      </w:r>
      <w:r>
        <w:rPr>
          <w:rFonts w:ascii="Helvetica Neue" w:eastAsia="Helvetica Neue" w:hAnsi="Helvetica Neue" w:cs="Helvetica Neue"/>
          <w:color w:val="171717"/>
          <w:sz w:val="26"/>
          <w:szCs w:val="26"/>
        </w:rPr>
        <w:t>laart de indiener dat de scriptie is gescand op plagiaat en dat geen plagiaat is geconstateerd. De aanvraag dient te worden gemotiveerd en de studielast van de scriptie dient te worden vermeld. De genomineerden zijn verplicht hun scriptie te presenteren op</w:t>
      </w:r>
      <w:r>
        <w:rPr>
          <w:rFonts w:ascii="Helvetica Neue" w:eastAsia="Helvetica Neue" w:hAnsi="Helvetica Neue" w:cs="Helvetica Neue"/>
          <w:color w:val="171717"/>
          <w:sz w:val="26"/>
          <w:szCs w:val="26"/>
        </w:rPr>
        <w:t xml:space="preserve"> de jaarlijkse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/VIOT-Juniorendag. Om deze reden moet de voordracht vergezeld worden door een abstract van maximaal een halve A4-pagina. </w:t>
      </w:r>
      <w:r>
        <w:rPr>
          <w:rFonts w:ascii="Helvetica Neue" w:eastAsia="Helvetica Neue" w:hAnsi="Helvetica Neue" w:cs="Helvetica Neue"/>
          <w:b/>
          <w:color w:val="171717"/>
          <w:sz w:val="26"/>
          <w:szCs w:val="26"/>
        </w:rPr>
        <w:t>De formulieren kunnen worden gedownload van </w:t>
      </w:r>
      <w:hyperlink r:id="rId7">
        <w:r>
          <w:rPr>
            <w:rFonts w:ascii="Helvetica Neue" w:eastAsia="Helvetica Neue" w:hAnsi="Helvetica Neue" w:cs="Helvetica Neue"/>
            <w:b/>
            <w:color w:val="9A2735"/>
            <w:sz w:val="26"/>
            <w:szCs w:val="26"/>
          </w:rPr>
          <w:t>https://www.anela.nl/scriptieprijs/aanmeldingsformulier-scriptieprijs/</w:t>
        </w:r>
      </w:hyperlink>
    </w:p>
    <w:p w14:paraId="00000009"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De voorgedragen scripties  en het volledig ingevulde formulier dienen binnen de deadline (wordt elk jaar opnieuw vastgesteld) digitaal in het bezit te zijn van de amb</w:t>
      </w:r>
      <w:r>
        <w:rPr>
          <w:rFonts w:ascii="Helvetica Neue" w:eastAsia="Helvetica Neue" w:hAnsi="Helvetica Neue" w:cs="Helvetica Neue"/>
          <w:color w:val="171717"/>
          <w:sz w:val="26"/>
          <w:szCs w:val="26"/>
        </w:rPr>
        <w:t xml:space="preserve">telijk secretaris van het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-bestuur (</w:t>
      </w:r>
      <w:hyperlink r:id="rId8">
        <w:r>
          <w:rPr>
            <w:rFonts w:ascii="Helvetica Neue" w:eastAsia="Helvetica Neue" w:hAnsi="Helvetica Neue" w:cs="Helvetica Neue"/>
            <w:b/>
            <w:color w:val="9A2735"/>
            <w:sz w:val="26"/>
            <w:szCs w:val="26"/>
            <w:u w:val="single"/>
          </w:rPr>
          <w:t>anela-admin@uvt.nl</w:t>
        </w:r>
      </w:hyperlink>
      <w:r>
        <w:rPr>
          <w:rFonts w:ascii="Helvetica Neue" w:eastAsia="Helvetica Neue" w:hAnsi="Helvetica Neue" w:cs="Helvetica Neue"/>
          <w:color w:val="171717"/>
          <w:sz w:val="26"/>
          <w:szCs w:val="26"/>
        </w:rPr>
        <w:t>) en de secretarissen van de Scriptieprijs (</w:t>
      </w:r>
      <w:hyperlink r:id="rId9">
        <w:r>
          <w:rPr>
            <w:rFonts w:ascii="Helvetica Neue" w:eastAsia="Helvetica Neue" w:hAnsi="Helvetica Neue" w:cs="Helvetica Neue"/>
            <w:b/>
            <w:color w:val="9A2735"/>
            <w:sz w:val="26"/>
            <w:szCs w:val="26"/>
            <w:u w:val="single"/>
          </w:rPr>
          <w:t>b.vertommen@uu.nl</w:t>
        </w:r>
      </w:hyperlink>
      <w:r>
        <w:rPr>
          <w:rFonts w:ascii="Helvetica Neue" w:eastAsia="Helvetica Neue" w:hAnsi="Helvetica Neue" w:cs="Helvetica Neue"/>
          <w:color w:val="171717"/>
          <w:sz w:val="26"/>
          <w:szCs w:val="26"/>
        </w:rPr>
        <w:t>). De secretaris van de jury stuurt de abstract</w:t>
      </w:r>
      <w:r>
        <w:rPr>
          <w:rFonts w:ascii="Helvetica Neue" w:eastAsia="Helvetica Neue" w:hAnsi="Helvetica Neue" w:cs="Helvetica Neue"/>
          <w:color w:val="171717"/>
          <w:sz w:val="26"/>
          <w:szCs w:val="26"/>
        </w:rPr>
        <w:t xml:space="preserve">s van de genomineerden aan de organisatiecommissie van de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/VIOT-</w:t>
      </w:r>
      <w:proofErr w:type="spellStart"/>
      <w:r>
        <w:rPr>
          <w:rFonts w:ascii="Helvetica Neue" w:eastAsia="Helvetica Neue" w:hAnsi="Helvetica Neue" w:cs="Helvetica Neue"/>
          <w:color w:val="171717"/>
          <w:sz w:val="26"/>
          <w:szCs w:val="26"/>
        </w:rPr>
        <w:t>Juniorendag</w:t>
      </w:r>
      <w:proofErr w:type="spellEnd"/>
      <w:r>
        <w:rPr>
          <w:rFonts w:ascii="Helvetica Neue" w:eastAsia="Helvetica Neue" w:hAnsi="Helvetica Neue" w:cs="Helvetica Neue"/>
          <w:color w:val="171717"/>
          <w:sz w:val="26"/>
          <w:szCs w:val="26"/>
        </w:rPr>
        <w:t xml:space="preserve"> wanneer de genomineerden bekend zijn.</w:t>
      </w:r>
    </w:p>
    <w:p w14:paraId="0000000A"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lastRenderedPageBreak/>
        <w:t xml:space="preserve">De jury maakt minimaal vier weken voor aanvang van de </w:t>
      </w:r>
      <w:proofErr w:type="spellStart"/>
      <w:r>
        <w:rPr>
          <w:rFonts w:ascii="Helvetica Neue" w:eastAsia="Helvetica Neue" w:hAnsi="Helvetica Neue" w:cs="Helvetica Neue"/>
          <w:color w:val="171717"/>
          <w:sz w:val="26"/>
          <w:szCs w:val="26"/>
        </w:rPr>
        <w:t>Juniorendag</w:t>
      </w:r>
      <w:proofErr w:type="spellEnd"/>
      <w:r>
        <w:rPr>
          <w:rFonts w:ascii="Helvetica Neue" w:eastAsia="Helvetica Neue" w:hAnsi="Helvetica Neue" w:cs="Helvetica Neue"/>
          <w:color w:val="171717"/>
          <w:sz w:val="26"/>
          <w:szCs w:val="26"/>
        </w:rPr>
        <w:t xml:space="preserve"> de namen van maximaal vijf genomineerden bekend aan het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 en het V</w:t>
      </w:r>
      <w:r>
        <w:rPr>
          <w:rFonts w:ascii="Helvetica Neue" w:eastAsia="Helvetica Neue" w:hAnsi="Helvetica Neue" w:cs="Helvetica Neue"/>
          <w:color w:val="171717"/>
          <w:sz w:val="26"/>
          <w:szCs w:val="26"/>
        </w:rPr>
        <w:t xml:space="preserve">IOT-bestuur. De genomineerden zijn verplicht een presentatie te houden over hun scriptieonderzoek op de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/VIOT-</w:t>
      </w:r>
      <w:proofErr w:type="spellStart"/>
      <w:r>
        <w:rPr>
          <w:rFonts w:ascii="Helvetica Neue" w:eastAsia="Helvetica Neue" w:hAnsi="Helvetica Neue" w:cs="Helvetica Neue"/>
          <w:color w:val="171717"/>
          <w:sz w:val="26"/>
          <w:szCs w:val="26"/>
        </w:rPr>
        <w:t>Juniorendag</w:t>
      </w:r>
      <w:proofErr w:type="spellEnd"/>
      <w:r>
        <w:rPr>
          <w:rFonts w:ascii="Helvetica Neue" w:eastAsia="Helvetica Neue" w:hAnsi="Helvetica Neue" w:cs="Helvetica Neue"/>
          <w:color w:val="171717"/>
          <w:sz w:val="26"/>
          <w:szCs w:val="26"/>
        </w:rPr>
        <w:t xml:space="preserve"> (zie ook punt 4). Daarnaast wordt van de genomineerden verwacht dat ze van hun lezing een artikel maken en dat aanbieden ter publ</w:t>
      </w:r>
      <w:r>
        <w:rPr>
          <w:rFonts w:ascii="Helvetica Neue" w:eastAsia="Helvetica Neue" w:hAnsi="Helvetica Neue" w:cs="Helvetica Neue"/>
          <w:color w:val="171717"/>
          <w:sz w:val="26"/>
          <w:szCs w:val="26"/>
        </w:rPr>
        <w:t xml:space="preserve">icatie in de </w:t>
      </w:r>
      <w:r>
        <w:rPr>
          <w:rFonts w:ascii="Helvetica Neue" w:eastAsia="Helvetica Neue" w:hAnsi="Helvetica Neue" w:cs="Helvetica Neue"/>
          <w:i/>
          <w:color w:val="171717"/>
          <w:sz w:val="26"/>
          <w:szCs w:val="26"/>
        </w:rPr>
        <w:t xml:space="preserve">Dutch Journal of </w:t>
      </w:r>
      <w:proofErr w:type="spellStart"/>
      <w:r>
        <w:rPr>
          <w:rFonts w:ascii="Helvetica Neue" w:eastAsia="Helvetica Neue" w:hAnsi="Helvetica Neue" w:cs="Helvetica Neue"/>
          <w:i/>
          <w:color w:val="171717"/>
          <w:sz w:val="26"/>
          <w:szCs w:val="26"/>
        </w:rPr>
        <w:t>Applied</w:t>
      </w:r>
      <w:proofErr w:type="spellEnd"/>
      <w:r>
        <w:rPr>
          <w:rFonts w:ascii="Helvetica Neue" w:eastAsia="Helvetica Neue" w:hAnsi="Helvetica Neue" w:cs="Helvetica Neue"/>
          <w:i/>
          <w:color w:val="171717"/>
          <w:sz w:val="26"/>
          <w:szCs w:val="26"/>
        </w:rPr>
        <w:t xml:space="preserve"> </w:t>
      </w:r>
      <w:proofErr w:type="spellStart"/>
      <w:r>
        <w:rPr>
          <w:rFonts w:ascii="Helvetica Neue" w:eastAsia="Helvetica Neue" w:hAnsi="Helvetica Neue" w:cs="Helvetica Neue"/>
          <w:i/>
          <w:color w:val="171717"/>
          <w:sz w:val="26"/>
          <w:szCs w:val="26"/>
        </w:rPr>
        <w:t>Linguistics</w:t>
      </w:r>
      <w:proofErr w:type="spellEnd"/>
      <w:r>
        <w:rPr>
          <w:rFonts w:ascii="Helvetica Neue" w:eastAsia="Helvetica Neue" w:hAnsi="Helvetica Neue" w:cs="Helvetica Neue"/>
          <w:i/>
          <w:color w:val="171717"/>
          <w:sz w:val="26"/>
          <w:szCs w:val="26"/>
        </w:rPr>
        <w:t xml:space="preserve"> (</w:t>
      </w:r>
      <w:proofErr w:type="spellStart"/>
      <w:r>
        <w:rPr>
          <w:rFonts w:ascii="Helvetica Neue" w:eastAsia="Helvetica Neue" w:hAnsi="Helvetica Neue" w:cs="Helvetica Neue"/>
          <w:i/>
          <w:color w:val="171717"/>
          <w:sz w:val="26"/>
          <w:szCs w:val="26"/>
        </w:rPr>
        <w:t>DuJAL</w:t>
      </w:r>
      <w:proofErr w:type="spellEnd"/>
      <w:r>
        <w:rPr>
          <w:rFonts w:ascii="Helvetica Neue" w:eastAsia="Helvetica Neue" w:hAnsi="Helvetica Neue" w:cs="Helvetica Neue"/>
          <w:i/>
          <w:color w:val="171717"/>
          <w:sz w:val="26"/>
          <w:szCs w:val="26"/>
        </w:rPr>
        <w:t>)</w:t>
      </w:r>
      <w:r>
        <w:rPr>
          <w:rFonts w:ascii="Helvetica Neue" w:eastAsia="Helvetica Neue" w:hAnsi="Helvetica Neue" w:cs="Helvetica Neue"/>
          <w:color w:val="171717"/>
          <w:sz w:val="26"/>
          <w:szCs w:val="26"/>
        </w:rPr>
        <w:t xml:space="preserve"> en/of het </w:t>
      </w:r>
      <w:r>
        <w:rPr>
          <w:rFonts w:ascii="Helvetica Neue" w:eastAsia="Helvetica Neue" w:hAnsi="Helvetica Neue" w:cs="Helvetica Neue"/>
          <w:i/>
          <w:color w:val="171717"/>
          <w:sz w:val="26"/>
          <w:szCs w:val="26"/>
        </w:rPr>
        <w:t>Tijdschrift voor Taalbeheersing</w:t>
      </w:r>
      <w:r>
        <w:rPr>
          <w:rFonts w:ascii="Helvetica Neue" w:eastAsia="Helvetica Neue" w:hAnsi="Helvetica Neue" w:cs="Helvetica Neue"/>
          <w:color w:val="171717"/>
          <w:sz w:val="26"/>
          <w:szCs w:val="26"/>
        </w:rPr>
        <w:t xml:space="preserve">. Het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 xml:space="preserve">- en het VIOT-bestuur stellen de genomineerden en andere </w:t>
      </w:r>
      <w:proofErr w:type="spellStart"/>
      <w:r>
        <w:rPr>
          <w:rFonts w:ascii="Helvetica Neue" w:eastAsia="Helvetica Neue" w:hAnsi="Helvetica Neue" w:cs="Helvetica Neue"/>
          <w:color w:val="171717"/>
          <w:sz w:val="26"/>
          <w:szCs w:val="26"/>
        </w:rPr>
        <w:t>voorgedragenen</w:t>
      </w:r>
      <w:proofErr w:type="spellEnd"/>
      <w:r>
        <w:rPr>
          <w:rFonts w:ascii="Helvetica Neue" w:eastAsia="Helvetica Neue" w:hAnsi="Helvetica Neue" w:cs="Helvetica Neue"/>
          <w:color w:val="171717"/>
          <w:sz w:val="26"/>
          <w:szCs w:val="26"/>
        </w:rPr>
        <w:t xml:space="preserve"> uiterlijk vier weken voor de </w:t>
      </w:r>
      <w:proofErr w:type="spellStart"/>
      <w:r>
        <w:rPr>
          <w:rFonts w:ascii="Helvetica Neue" w:eastAsia="Helvetica Neue" w:hAnsi="Helvetica Neue" w:cs="Helvetica Neue"/>
          <w:color w:val="171717"/>
          <w:sz w:val="26"/>
          <w:szCs w:val="26"/>
        </w:rPr>
        <w:t>Juniorendag</w:t>
      </w:r>
      <w:proofErr w:type="spellEnd"/>
      <w:r>
        <w:rPr>
          <w:rFonts w:ascii="Helvetica Neue" w:eastAsia="Helvetica Neue" w:hAnsi="Helvetica Neue" w:cs="Helvetica Neue"/>
          <w:color w:val="171717"/>
          <w:sz w:val="26"/>
          <w:szCs w:val="26"/>
        </w:rPr>
        <w:t xml:space="preserve"> op de hoogte van hun nominatie.</w:t>
      </w:r>
    </w:p>
    <w:p w14:paraId="0000000B"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A</w:t>
      </w:r>
      <w:r>
        <w:rPr>
          <w:rFonts w:ascii="Helvetica Neue" w:eastAsia="Helvetica Neue" w:hAnsi="Helvetica Neue" w:cs="Helvetica Neue"/>
          <w:color w:val="171717"/>
          <w:sz w:val="26"/>
          <w:szCs w:val="26"/>
        </w:rPr>
        <w:t>lle auteurs van voorgedragen scripties worden van harte aangemoedigd het abstract óók in te dienen voor de Juniorendag. Zo worden hun abstracts meegenomen in de beoordeling voor de Juniorendag. Bij acceptatie van hun abstract voor een voordracht tijdens de</w:t>
      </w:r>
      <w:r>
        <w:rPr>
          <w:rFonts w:ascii="Helvetica Neue" w:eastAsia="Helvetica Neue" w:hAnsi="Helvetica Neue" w:cs="Helvetica Neue"/>
          <w:color w:val="171717"/>
          <w:sz w:val="26"/>
          <w:szCs w:val="26"/>
        </w:rPr>
        <w:t xml:space="preserve"> </w:t>
      </w:r>
      <w:proofErr w:type="spellStart"/>
      <w:r>
        <w:rPr>
          <w:rFonts w:ascii="Helvetica Neue" w:eastAsia="Helvetica Neue" w:hAnsi="Helvetica Neue" w:cs="Helvetica Neue"/>
          <w:color w:val="171717"/>
          <w:sz w:val="26"/>
          <w:szCs w:val="26"/>
        </w:rPr>
        <w:t>Juniorendag</w:t>
      </w:r>
      <w:proofErr w:type="spellEnd"/>
      <w:r>
        <w:rPr>
          <w:rFonts w:ascii="Helvetica Neue" w:eastAsia="Helvetica Neue" w:hAnsi="Helvetica Neue" w:cs="Helvetica Neue"/>
          <w:color w:val="171717"/>
          <w:sz w:val="26"/>
          <w:szCs w:val="26"/>
        </w:rPr>
        <w:t xml:space="preserve">, worden auteurs van de scripties die wel zijn voorgedragen, maar niet genomineerd ook aangemoedigd een bewerking van hun scriptie in te dienen bij de </w:t>
      </w:r>
      <w:r>
        <w:rPr>
          <w:rFonts w:ascii="Helvetica Neue" w:eastAsia="Helvetica Neue" w:hAnsi="Helvetica Neue" w:cs="Helvetica Neue"/>
          <w:i/>
          <w:color w:val="171717"/>
          <w:sz w:val="26"/>
          <w:szCs w:val="26"/>
        </w:rPr>
        <w:t xml:space="preserve">Dutch Journal of </w:t>
      </w:r>
      <w:proofErr w:type="spellStart"/>
      <w:r>
        <w:rPr>
          <w:rFonts w:ascii="Helvetica Neue" w:eastAsia="Helvetica Neue" w:hAnsi="Helvetica Neue" w:cs="Helvetica Neue"/>
          <w:i/>
          <w:color w:val="171717"/>
          <w:sz w:val="26"/>
          <w:szCs w:val="26"/>
        </w:rPr>
        <w:t>Applied</w:t>
      </w:r>
      <w:proofErr w:type="spellEnd"/>
      <w:r>
        <w:rPr>
          <w:rFonts w:ascii="Helvetica Neue" w:eastAsia="Helvetica Neue" w:hAnsi="Helvetica Neue" w:cs="Helvetica Neue"/>
          <w:i/>
          <w:color w:val="171717"/>
          <w:sz w:val="26"/>
          <w:szCs w:val="26"/>
        </w:rPr>
        <w:t xml:space="preserve"> </w:t>
      </w:r>
      <w:proofErr w:type="spellStart"/>
      <w:r>
        <w:rPr>
          <w:rFonts w:ascii="Helvetica Neue" w:eastAsia="Helvetica Neue" w:hAnsi="Helvetica Neue" w:cs="Helvetica Neue"/>
          <w:i/>
          <w:color w:val="171717"/>
          <w:sz w:val="26"/>
          <w:szCs w:val="26"/>
        </w:rPr>
        <w:t>Linguistics</w:t>
      </w:r>
      <w:proofErr w:type="spellEnd"/>
      <w:r>
        <w:rPr>
          <w:rFonts w:ascii="Helvetica Neue" w:eastAsia="Helvetica Neue" w:hAnsi="Helvetica Neue" w:cs="Helvetica Neue"/>
          <w:i/>
          <w:color w:val="171717"/>
          <w:sz w:val="26"/>
          <w:szCs w:val="26"/>
        </w:rPr>
        <w:t xml:space="preserve"> (</w:t>
      </w:r>
      <w:proofErr w:type="spellStart"/>
      <w:r>
        <w:rPr>
          <w:rFonts w:ascii="Helvetica Neue" w:eastAsia="Helvetica Neue" w:hAnsi="Helvetica Neue" w:cs="Helvetica Neue"/>
          <w:i/>
          <w:color w:val="171717"/>
          <w:sz w:val="26"/>
          <w:szCs w:val="26"/>
        </w:rPr>
        <w:t>DuJAL</w:t>
      </w:r>
      <w:proofErr w:type="spellEnd"/>
      <w:r>
        <w:rPr>
          <w:rFonts w:ascii="Helvetica Neue" w:eastAsia="Helvetica Neue" w:hAnsi="Helvetica Neue" w:cs="Helvetica Neue"/>
          <w:i/>
          <w:color w:val="171717"/>
          <w:sz w:val="26"/>
          <w:szCs w:val="26"/>
        </w:rPr>
        <w:t>)</w:t>
      </w:r>
      <w:r>
        <w:rPr>
          <w:rFonts w:ascii="Helvetica Neue" w:eastAsia="Helvetica Neue" w:hAnsi="Helvetica Neue" w:cs="Helvetica Neue"/>
          <w:color w:val="171717"/>
          <w:sz w:val="26"/>
          <w:szCs w:val="26"/>
        </w:rPr>
        <w:t xml:space="preserve"> en/of het </w:t>
      </w:r>
      <w:r>
        <w:rPr>
          <w:rFonts w:ascii="Helvetica Neue" w:eastAsia="Helvetica Neue" w:hAnsi="Helvetica Neue" w:cs="Helvetica Neue"/>
          <w:i/>
          <w:color w:val="171717"/>
          <w:sz w:val="26"/>
          <w:szCs w:val="26"/>
        </w:rPr>
        <w:t>Tijdschrift voor Taalbeheersing</w:t>
      </w:r>
      <w:r>
        <w:rPr>
          <w:rFonts w:ascii="Helvetica Neue" w:eastAsia="Helvetica Neue" w:hAnsi="Helvetica Neue" w:cs="Helvetica Neue"/>
          <w:color w:val="171717"/>
          <w:sz w:val="26"/>
          <w:szCs w:val="26"/>
        </w:rPr>
        <w:t xml:space="preserve">. De organisatie van de </w:t>
      </w:r>
      <w:proofErr w:type="spellStart"/>
      <w:r>
        <w:rPr>
          <w:rFonts w:ascii="Helvetica Neue" w:eastAsia="Helvetica Neue" w:hAnsi="Helvetica Neue" w:cs="Helvetica Neue"/>
          <w:color w:val="171717"/>
          <w:sz w:val="26"/>
          <w:szCs w:val="26"/>
        </w:rPr>
        <w:t>Anéla</w:t>
      </w:r>
      <w:proofErr w:type="spellEnd"/>
      <w:r>
        <w:rPr>
          <w:rFonts w:ascii="Helvetica Neue" w:eastAsia="Helvetica Neue" w:hAnsi="Helvetica Neue" w:cs="Helvetica Neue"/>
          <w:color w:val="171717"/>
          <w:sz w:val="26"/>
          <w:szCs w:val="26"/>
        </w:rPr>
        <w:t>/VIOT-</w:t>
      </w:r>
      <w:proofErr w:type="spellStart"/>
      <w:r>
        <w:rPr>
          <w:rFonts w:ascii="Helvetica Neue" w:eastAsia="Helvetica Neue" w:hAnsi="Helvetica Neue" w:cs="Helvetica Neue"/>
          <w:color w:val="171717"/>
          <w:sz w:val="26"/>
          <w:szCs w:val="26"/>
        </w:rPr>
        <w:t>Juniorendag</w:t>
      </w:r>
      <w:proofErr w:type="spellEnd"/>
      <w:r>
        <w:rPr>
          <w:rFonts w:ascii="Helvetica Neue" w:eastAsia="Helvetica Neue" w:hAnsi="Helvetica Neue" w:cs="Helvetica Neue"/>
          <w:color w:val="171717"/>
          <w:sz w:val="26"/>
          <w:szCs w:val="26"/>
        </w:rPr>
        <w:t xml:space="preserve"> verstrekt hierover meer informatie.</w:t>
      </w:r>
    </w:p>
    <w:p w14:paraId="0000000C" w14:textId="77777777" w:rsidR="00694B3A" w:rsidRDefault="00694B3A"/>
    <w:sectPr w:rsidR="00694B3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A372D"/>
    <w:multiLevelType w:val="multilevel"/>
    <w:tmpl w:val="CEA66F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3A"/>
    <w:rsid w:val="00694B3A"/>
    <w:rsid w:val="00B42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0C2EE-FAF3-47B9-B8D4-DA80D7F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253BF4"/>
    <w:rPr>
      <w:color w:val="0000FF"/>
      <w:u w:val="single"/>
    </w:rPr>
  </w:style>
  <w:style w:type="character" w:styleId="Strong">
    <w:name w:val="Strong"/>
    <w:basedOn w:val="DefaultParagraphFont"/>
    <w:uiPriority w:val="22"/>
    <w:qFormat/>
    <w:rsid w:val="00253BF4"/>
    <w:rPr>
      <w:b/>
      <w:bC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ela-admin@uvt.nl" TargetMode="External"/><Relationship Id="rId3" Type="http://schemas.openxmlformats.org/officeDocument/2006/relationships/styles" Target="styles.xml"/><Relationship Id="rId7" Type="http://schemas.openxmlformats.org/officeDocument/2006/relationships/hyperlink" Target="https://www.anela.nl/scriptieprijs/aanmeldingsformulier-scriptieprij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ot.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vertommen@u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XLZisdMi46edFGHhlnBLXD/Kg==">AMUW2mVmlYMfDPQzQqsN334B468R9E6ZeezJFRFuxFTNkIqdtCjpgYsrHKvNR5B+oV7NH7o/KrNXRs3mbr1Rv2S8eJh2vjAppVP4j8w7mLL46V0+gW8KuCM/ZxEocCAEww4nY/pcK4rL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Company>Utrecht University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rousse malpat</dc:creator>
  <cp:lastModifiedBy>Vertommen, B. (Bram)</cp:lastModifiedBy>
  <cp:revision>2</cp:revision>
  <dcterms:created xsi:type="dcterms:W3CDTF">2022-11-18T13:00:00Z</dcterms:created>
  <dcterms:modified xsi:type="dcterms:W3CDTF">2022-11-18T13:00:00Z</dcterms:modified>
</cp:coreProperties>
</file>